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83" w:rsidRPr="00175717" w:rsidRDefault="00EC03BB" w:rsidP="004E7ACC">
      <w:pPr>
        <w:jc w:val="center"/>
        <w:rPr>
          <w:b/>
          <w:sz w:val="28"/>
          <w:szCs w:val="28"/>
          <w:u w:val="single"/>
        </w:rPr>
      </w:pPr>
      <w:bookmarkStart w:id="0" w:name="_GoBack"/>
      <w:bookmarkEnd w:id="0"/>
      <w:r w:rsidRPr="00175717">
        <w:rPr>
          <w:b/>
          <w:sz w:val="28"/>
          <w:szCs w:val="28"/>
          <w:u w:val="single"/>
        </w:rPr>
        <w:t>PROGRAMS</w:t>
      </w:r>
      <w:r w:rsidR="00175717" w:rsidRPr="00175717">
        <w:rPr>
          <w:b/>
          <w:sz w:val="28"/>
          <w:szCs w:val="28"/>
          <w:u w:val="single"/>
        </w:rPr>
        <w:t xml:space="preserve"> AND </w:t>
      </w:r>
      <w:r w:rsidR="00287EA3" w:rsidRPr="00175717">
        <w:rPr>
          <w:b/>
          <w:sz w:val="28"/>
          <w:szCs w:val="28"/>
          <w:u w:val="single"/>
        </w:rPr>
        <w:t>EXEMPTIONS</w:t>
      </w:r>
    </w:p>
    <w:p w:rsidR="00053AF9" w:rsidRDefault="00053AF9" w:rsidP="004E7ACC">
      <w:pPr>
        <w:jc w:val="center"/>
        <w:rPr>
          <w:b/>
        </w:rPr>
      </w:pPr>
    </w:p>
    <w:p w:rsidR="004E7ACC" w:rsidRDefault="004E7ACC" w:rsidP="004E7ACC">
      <w:pPr>
        <w:rPr>
          <w:b/>
        </w:rPr>
      </w:pPr>
    </w:p>
    <w:p w:rsidR="004E7ACC" w:rsidRDefault="004E7ACC" w:rsidP="004E7ACC">
      <w:pPr>
        <w:spacing w:after="120"/>
        <w:jc w:val="both"/>
        <w:rPr>
          <w:rFonts w:asciiTheme="majorHAnsi" w:hAnsiTheme="majorHAnsi"/>
          <w:sz w:val="20"/>
          <w:szCs w:val="20"/>
        </w:rPr>
      </w:pPr>
      <w:r w:rsidRPr="00175717">
        <w:rPr>
          <w:rFonts w:asciiTheme="majorHAnsi" w:hAnsiTheme="majorHAnsi"/>
          <w:b/>
          <w:sz w:val="28"/>
          <w:szCs w:val="28"/>
        </w:rPr>
        <w:t>Homeowner’s Program</w:t>
      </w:r>
      <w:r w:rsidR="006807A4">
        <w:rPr>
          <w:rFonts w:asciiTheme="majorHAnsi" w:hAnsiTheme="majorHAnsi"/>
          <w:sz w:val="20"/>
          <w:szCs w:val="20"/>
        </w:rPr>
        <w:t xml:space="preserve"> </w:t>
      </w:r>
      <w:r w:rsidR="00931622">
        <w:rPr>
          <w:rFonts w:asciiTheme="majorHAnsi" w:hAnsiTheme="majorHAnsi"/>
          <w:szCs w:val="24"/>
        </w:rPr>
        <w:t xml:space="preserve">begins on </w:t>
      </w:r>
      <w:r w:rsidR="007F12FC">
        <w:rPr>
          <w:rFonts w:asciiTheme="majorHAnsi" w:hAnsiTheme="majorHAnsi"/>
          <w:szCs w:val="24"/>
        </w:rPr>
        <w:t>February 1</w:t>
      </w:r>
      <w:r w:rsidR="007F12FC" w:rsidRPr="007F12FC">
        <w:rPr>
          <w:rFonts w:asciiTheme="majorHAnsi" w:hAnsiTheme="majorHAnsi"/>
          <w:szCs w:val="24"/>
          <w:vertAlign w:val="superscript"/>
        </w:rPr>
        <w:t>st</w:t>
      </w:r>
      <w:r w:rsidR="007F12FC">
        <w:rPr>
          <w:rFonts w:asciiTheme="majorHAnsi" w:hAnsiTheme="majorHAnsi"/>
          <w:szCs w:val="24"/>
        </w:rPr>
        <w:t xml:space="preserve"> </w:t>
      </w:r>
      <w:r w:rsidR="00406371">
        <w:rPr>
          <w:rFonts w:asciiTheme="majorHAnsi" w:hAnsiTheme="majorHAnsi"/>
          <w:szCs w:val="24"/>
        </w:rPr>
        <w:t xml:space="preserve">and runs </w:t>
      </w:r>
      <w:r w:rsidR="007F12FC">
        <w:rPr>
          <w:rFonts w:asciiTheme="majorHAnsi" w:hAnsiTheme="majorHAnsi"/>
          <w:szCs w:val="24"/>
        </w:rPr>
        <w:t>through May 15</w:t>
      </w:r>
      <w:r w:rsidR="007F12FC" w:rsidRPr="007F12FC">
        <w:rPr>
          <w:rFonts w:asciiTheme="majorHAnsi" w:hAnsiTheme="majorHAnsi"/>
          <w:szCs w:val="24"/>
          <w:vertAlign w:val="superscript"/>
        </w:rPr>
        <w:t>th</w:t>
      </w:r>
      <w:r w:rsidR="007F12FC">
        <w:rPr>
          <w:rFonts w:asciiTheme="majorHAnsi" w:hAnsiTheme="majorHAnsi"/>
          <w:szCs w:val="24"/>
        </w:rPr>
        <w:t xml:space="preserve">. </w:t>
      </w:r>
      <w:r w:rsidRPr="008C6D1E">
        <w:rPr>
          <w:rFonts w:asciiTheme="majorHAnsi" w:hAnsiTheme="majorHAnsi"/>
          <w:szCs w:val="24"/>
        </w:rPr>
        <w:t>I</w:t>
      </w:r>
      <w:r w:rsidR="007F12FC">
        <w:rPr>
          <w:rFonts w:asciiTheme="majorHAnsi" w:hAnsiTheme="majorHAnsi"/>
          <w:szCs w:val="24"/>
        </w:rPr>
        <w:t>f you are 65 (as of December 31</w:t>
      </w:r>
      <w:r w:rsidR="007F12FC" w:rsidRPr="007F12FC">
        <w:rPr>
          <w:rFonts w:asciiTheme="majorHAnsi" w:hAnsiTheme="majorHAnsi"/>
          <w:szCs w:val="24"/>
          <w:vertAlign w:val="superscript"/>
        </w:rPr>
        <w:t>st</w:t>
      </w:r>
      <w:r w:rsidR="007F12FC">
        <w:rPr>
          <w:rFonts w:asciiTheme="majorHAnsi" w:hAnsiTheme="majorHAnsi"/>
          <w:szCs w:val="24"/>
        </w:rPr>
        <w:t xml:space="preserve"> of the previous year</w:t>
      </w:r>
      <w:r w:rsidRPr="008C6D1E">
        <w:rPr>
          <w:rFonts w:asciiTheme="majorHAnsi" w:hAnsiTheme="majorHAnsi"/>
          <w:szCs w:val="24"/>
        </w:rPr>
        <w:t xml:space="preserve">) or </w:t>
      </w:r>
      <w:proofErr w:type="gramStart"/>
      <w:r w:rsidRPr="008C6D1E">
        <w:rPr>
          <w:rFonts w:asciiTheme="majorHAnsi" w:hAnsiTheme="majorHAnsi"/>
          <w:szCs w:val="24"/>
        </w:rPr>
        <w:t>older,</w:t>
      </w:r>
      <w:proofErr w:type="gramEnd"/>
      <w:r w:rsidRPr="008C6D1E">
        <w:rPr>
          <w:rFonts w:asciiTheme="majorHAnsi" w:hAnsiTheme="majorHAnsi"/>
          <w:szCs w:val="24"/>
        </w:rPr>
        <w:t xml:space="preserve"> </w:t>
      </w:r>
      <w:r w:rsidR="006807A4" w:rsidRPr="008C6D1E">
        <w:rPr>
          <w:rFonts w:asciiTheme="majorHAnsi" w:hAnsiTheme="majorHAnsi"/>
          <w:szCs w:val="24"/>
        </w:rPr>
        <w:t>or 100% disabled, and meet</w:t>
      </w:r>
      <w:r w:rsidRPr="008C6D1E">
        <w:rPr>
          <w:rFonts w:asciiTheme="majorHAnsi" w:hAnsiTheme="majorHAnsi"/>
          <w:szCs w:val="24"/>
        </w:rPr>
        <w:t xml:space="preserve"> income guideline</w:t>
      </w:r>
      <w:r w:rsidR="00A17E3B">
        <w:rPr>
          <w:rFonts w:asciiTheme="majorHAnsi" w:hAnsiTheme="majorHAnsi"/>
          <w:szCs w:val="24"/>
        </w:rPr>
        <w:t>s</w:t>
      </w:r>
      <w:r w:rsidRPr="008C6D1E">
        <w:rPr>
          <w:rFonts w:asciiTheme="majorHAnsi" w:hAnsiTheme="majorHAnsi"/>
          <w:szCs w:val="24"/>
        </w:rPr>
        <w:t>, you may wish to call our office to schedule an appointment to file an application for a tax credit.</w:t>
      </w:r>
      <w:r w:rsidR="006807A4" w:rsidRPr="008C6D1E">
        <w:rPr>
          <w:rFonts w:asciiTheme="majorHAnsi" w:hAnsiTheme="majorHAnsi"/>
          <w:szCs w:val="24"/>
        </w:rPr>
        <w:t xml:space="preserve"> Re-applicants will be notified by mail to re-file.</w:t>
      </w:r>
    </w:p>
    <w:p w:rsidR="004E7ACC" w:rsidRPr="008C6D1E" w:rsidRDefault="004E7ACC" w:rsidP="004E7ACC">
      <w:pPr>
        <w:spacing w:after="120"/>
        <w:jc w:val="both"/>
        <w:rPr>
          <w:rFonts w:asciiTheme="majorHAnsi" w:hAnsiTheme="majorHAnsi"/>
          <w:szCs w:val="20"/>
        </w:rPr>
      </w:pPr>
      <w:r w:rsidRPr="00175717">
        <w:rPr>
          <w:rFonts w:asciiTheme="majorHAnsi" w:hAnsiTheme="majorHAnsi"/>
          <w:b/>
          <w:sz w:val="28"/>
          <w:szCs w:val="28"/>
        </w:rPr>
        <w:t>Renter’s Relief Program</w:t>
      </w:r>
      <w:r>
        <w:rPr>
          <w:rFonts w:asciiTheme="majorHAnsi" w:hAnsiTheme="majorHAnsi"/>
          <w:sz w:val="20"/>
          <w:szCs w:val="20"/>
        </w:rPr>
        <w:t xml:space="preserve"> </w:t>
      </w:r>
      <w:r w:rsidR="007F12FC">
        <w:rPr>
          <w:rFonts w:asciiTheme="majorHAnsi" w:hAnsiTheme="majorHAnsi"/>
          <w:szCs w:val="20"/>
        </w:rPr>
        <w:t>begins on April 1</w:t>
      </w:r>
      <w:r w:rsidR="007F12FC" w:rsidRPr="007F12FC">
        <w:rPr>
          <w:rFonts w:asciiTheme="majorHAnsi" w:hAnsiTheme="majorHAnsi"/>
          <w:szCs w:val="20"/>
          <w:vertAlign w:val="superscript"/>
        </w:rPr>
        <w:t>st</w:t>
      </w:r>
      <w:r w:rsidR="007F12FC">
        <w:rPr>
          <w:rFonts w:asciiTheme="majorHAnsi" w:hAnsiTheme="majorHAnsi"/>
          <w:szCs w:val="20"/>
        </w:rPr>
        <w:t xml:space="preserve"> and runs through October 1st</w:t>
      </w:r>
      <w:r w:rsidRPr="008C6D1E">
        <w:rPr>
          <w:rFonts w:asciiTheme="majorHAnsi" w:hAnsiTheme="majorHAnsi"/>
          <w:szCs w:val="20"/>
        </w:rPr>
        <w:t>.</w:t>
      </w:r>
      <w:r w:rsidR="004E1302">
        <w:rPr>
          <w:rFonts w:asciiTheme="majorHAnsi" w:hAnsiTheme="majorHAnsi"/>
          <w:szCs w:val="20"/>
        </w:rPr>
        <w:t xml:space="preserve"> </w:t>
      </w:r>
      <w:r w:rsidRPr="008C6D1E">
        <w:rPr>
          <w:rFonts w:asciiTheme="majorHAnsi" w:hAnsiTheme="majorHAnsi"/>
          <w:szCs w:val="20"/>
        </w:rPr>
        <w:t xml:space="preserve"> </w:t>
      </w:r>
      <w:r w:rsidR="004E1302">
        <w:rPr>
          <w:rFonts w:asciiTheme="majorHAnsi" w:hAnsiTheme="majorHAnsi"/>
          <w:szCs w:val="20"/>
        </w:rPr>
        <w:t>Renters who</w:t>
      </w:r>
      <w:r w:rsidR="007F12FC">
        <w:rPr>
          <w:rFonts w:asciiTheme="majorHAnsi" w:hAnsiTheme="majorHAnsi"/>
          <w:szCs w:val="20"/>
        </w:rPr>
        <w:t xml:space="preserve"> are 65 (as of December 31</w:t>
      </w:r>
      <w:r w:rsidR="007F12FC" w:rsidRPr="007F12FC">
        <w:rPr>
          <w:rFonts w:asciiTheme="majorHAnsi" w:hAnsiTheme="majorHAnsi"/>
          <w:szCs w:val="20"/>
          <w:vertAlign w:val="superscript"/>
        </w:rPr>
        <w:t>st</w:t>
      </w:r>
      <w:r w:rsidR="007F12FC">
        <w:rPr>
          <w:rFonts w:asciiTheme="majorHAnsi" w:hAnsiTheme="majorHAnsi"/>
          <w:szCs w:val="20"/>
        </w:rPr>
        <w:t xml:space="preserve"> of the previous year</w:t>
      </w:r>
      <w:r w:rsidR="004E1302">
        <w:rPr>
          <w:rFonts w:asciiTheme="majorHAnsi" w:hAnsiTheme="majorHAnsi"/>
          <w:szCs w:val="20"/>
        </w:rPr>
        <w:t xml:space="preserve">) or older, or 100% disabled, and meet income guidelines, are eligible to receive a rebate for rent expenses. </w:t>
      </w:r>
      <w:r w:rsidRPr="008C6D1E">
        <w:rPr>
          <w:rFonts w:asciiTheme="majorHAnsi" w:hAnsiTheme="majorHAnsi"/>
          <w:szCs w:val="20"/>
        </w:rPr>
        <w:t>If you previously applied to the program, or are a new renter in Thompson, you may wish to call our of</w:t>
      </w:r>
      <w:r w:rsidR="007F12FC">
        <w:rPr>
          <w:rFonts w:asciiTheme="majorHAnsi" w:hAnsiTheme="majorHAnsi"/>
          <w:szCs w:val="20"/>
        </w:rPr>
        <w:t>fice</w:t>
      </w:r>
      <w:r w:rsidR="003E544A">
        <w:rPr>
          <w:rFonts w:asciiTheme="majorHAnsi" w:hAnsiTheme="majorHAnsi"/>
          <w:szCs w:val="20"/>
        </w:rPr>
        <w:t xml:space="preserve"> to schedule an appointment.</w:t>
      </w:r>
    </w:p>
    <w:p w:rsidR="006807A4" w:rsidRDefault="006807A4" w:rsidP="004E7ACC">
      <w:pPr>
        <w:spacing w:after="120"/>
        <w:jc w:val="both"/>
        <w:rPr>
          <w:rFonts w:asciiTheme="majorHAnsi" w:hAnsiTheme="majorHAnsi"/>
          <w:szCs w:val="24"/>
        </w:rPr>
      </w:pPr>
      <w:r w:rsidRPr="00175717">
        <w:rPr>
          <w:rFonts w:asciiTheme="majorHAnsi" w:hAnsiTheme="majorHAnsi"/>
          <w:b/>
          <w:sz w:val="28"/>
          <w:szCs w:val="28"/>
        </w:rPr>
        <w:t>Totally Disabled Program</w:t>
      </w:r>
      <w:r>
        <w:rPr>
          <w:rFonts w:asciiTheme="majorHAnsi" w:hAnsiTheme="majorHAnsi"/>
          <w:szCs w:val="24"/>
        </w:rPr>
        <w:t xml:space="preserve">: </w:t>
      </w:r>
      <w:r w:rsidR="008C6D1E">
        <w:rPr>
          <w:rFonts w:asciiTheme="majorHAnsi" w:hAnsiTheme="majorHAnsi"/>
          <w:szCs w:val="24"/>
        </w:rPr>
        <w:t xml:space="preserve">A property tax exemption in the amount of $1,000 is granted to persons who are permanently and totally disabled. </w:t>
      </w:r>
      <w:r w:rsidR="004E1302">
        <w:rPr>
          <w:rFonts w:asciiTheme="majorHAnsi" w:hAnsiTheme="majorHAnsi"/>
          <w:szCs w:val="24"/>
        </w:rPr>
        <w:t xml:space="preserve">Applicants must provide proof of award and file an </w:t>
      </w:r>
      <w:r w:rsidR="00175717">
        <w:rPr>
          <w:rFonts w:asciiTheme="majorHAnsi" w:hAnsiTheme="majorHAnsi"/>
          <w:szCs w:val="24"/>
        </w:rPr>
        <w:t>application by January 31</w:t>
      </w:r>
      <w:r w:rsidR="00175717" w:rsidRPr="00175717">
        <w:rPr>
          <w:rFonts w:asciiTheme="majorHAnsi" w:hAnsiTheme="majorHAnsi"/>
          <w:szCs w:val="24"/>
          <w:vertAlign w:val="superscript"/>
        </w:rPr>
        <w:t>st</w:t>
      </w:r>
      <w:r w:rsidR="00175717">
        <w:rPr>
          <w:rFonts w:asciiTheme="majorHAnsi" w:hAnsiTheme="majorHAnsi"/>
          <w:szCs w:val="24"/>
        </w:rPr>
        <w:t>.</w:t>
      </w:r>
    </w:p>
    <w:p w:rsidR="00716C90" w:rsidRDefault="00175717" w:rsidP="004E7ACC">
      <w:pPr>
        <w:spacing w:after="120"/>
        <w:jc w:val="both"/>
        <w:rPr>
          <w:rFonts w:asciiTheme="majorHAnsi" w:hAnsiTheme="majorHAnsi"/>
          <w:szCs w:val="24"/>
        </w:rPr>
      </w:pPr>
      <w:r>
        <w:rPr>
          <w:rFonts w:asciiTheme="majorHAnsi" w:hAnsiTheme="majorHAnsi"/>
          <w:b/>
          <w:sz w:val="28"/>
          <w:szCs w:val="28"/>
        </w:rPr>
        <w:t>Blind Exemption</w:t>
      </w:r>
      <w:r w:rsidR="00E94AA7">
        <w:rPr>
          <w:rFonts w:asciiTheme="majorHAnsi" w:hAnsiTheme="majorHAnsi"/>
          <w:sz w:val="28"/>
          <w:szCs w:val="28"/>
        </w:rPr>
        <w:t xml:space="preserve">: </w:t>
      </w:r>
      <w:r w:rsidR="00E94AA7">
        <w:rPr>
          <w:rFonts w:asciiTheme="majorHAnsi" w:hAnsiTheme="majorHAnsi"/>
          <w:szCs w:val="24"/>
        </w:rPr>
        <w:t>A property tax exemption in the amount of $3,000 is granted to persons who are blind. Applications must be</w:t>
      </w:r>
      <w:r>
        <w:rPr>
          <w:rFonts w:asciiTheme="majorHAnsi" w:hAnsiTheme="majorHAnsi"/>
          <w:szCs w:val="24"/>
        </w:rPr>
        <w:t xml:space="preserve"> filed prior to October 1</w:t>
      </w:r>
      <w:r w:rsidRPr="00175717">
        <w:rPr>
          <w:rFonts w:asciiTheme="majorHAnsi" w:hAnsiTheme="majorHAnsi"/>
          <w:szCs w:val="24"/>
          <w:vertAlign w:val="superscript"/>
        </w:rPr>
        <w:t>st</w:t>
      </w:r>
      <w:r>
        <w:rPr>
          <w:rFonts w:asciiTheme="majorHAnsi" w:hAnsiTheme="majorHAnsi"/>
          <w:szCs w:val="24"/>
        </w:rPr>
        <w:t xml:space="preserve">. </w:t>
      </w:r>
    </w:p>
    <w:p w:rsidR="00716C90" w:rsidRDefault="00716C90" w:rsidP="00716C90">
      <w:pPr>
        <w:spacing w:after="120"/>
        <w:jc w:val="both"/>
        <w:rPr>
          <w:rFonts w:asciiTheme="majorHAnsi" w:hAnsiTheme="majorHAnsi"/>
          <w:szCs w:val="24"/>
        </w:rPr>
      </w:pPr>
      <w:r w:rsidRPr="00175717">
        <w:rPr>
          <w:rFonts w:asciiTheme="majorHAnsi" w:hAnsiTheme="majorHAnsi"/>
          <w:b/>
          <w:sz w:val="28"/>
          <w:szCs w:val="28"/>
        </w:rPr>
        <w:t>Veterans</w:t>
      </w:r>
      <w:r>
        <w:rPr>
          <w:rFonts w:asciiTheme="majorHAnsi" w:hAnsiTheme="majorHAnsi"/>
          <w:sz w:val="28"/>
          <w:szCs w:val="28"/>
        </w:rPr>
        <w:t xml:space="preserve"> </w:t>
      </w:r>
      <w:r w:rsidRPr="008C6D1E">
        <w:rPr>
          <w:rFonts w:asciiTheme="majorHAnsi" w:hAnsiTheme="majorHAnsi"/>
          <w:szCs w:val="24"/>
        </w:rPr>
        <w:t xml:space="preserve">who served 90 days or more during a time of war </w:t>
      </w:r>
      <w:r>
        <w:rPr>
          <w:rFonts w:asciiTheme="majorHAnsi" w:hAnsiTheme="majorHAnsi"/>
          <w:szCs w:val="24"/>
        </w:rPr>
        <w:t xml:space="preserve">are eligible to receive a minimum $6,000 exemption. </w:t>
      </w:r>
      <w:r w:rsidRPr="008C6D1E">
        <w:rPr>
          <w:rFonts w:asciiTheme="majorHAnsi" w:hAnsiTheme="majorHAnsi"/>
          <w:szCs w:val="24"/>
        </w:rPr>
        <w:t>Honorable discharges must be filed with the Town Clerk by October 1</w:t>
      </w:r>
      <w:r>
        <w:rPr>
          <w:rFonts w:asciiTheme="majorHAnsi" w:hAnsiTheme="majorHAnsi"/>
          <w:szCs w:val="24"/>
          <w:vertAlign w:val="superscript"/>
        </w:rPr>
        <w:t xml:space="preserve">st </w:t>
      </w:r>
      <w:r w:rsidRPr="008C6D1E">
        <w:rPr>
          <w:rFonts w:asciiTheme="majorHAnsi" w:hAnsiTheme="majorHAnsi"/>
          <w:szCs w:val="24"/>
        </w:rPr>
        <w:t>to be eligible for exemption o</w:t>
      </w:r>
      <w:r>
        <w:rPr>
          <w:rFonts w:asciiTheme="majorHAnsi" w:hAnsiTheme="majorHAnsi"/>
          <w:szCs w:val="24"/>
        </w:rPr>
        <w:t>n the following July tax bill.</w:t>
      </w:r>
    </w:p>
    <w:p w:rsidR="00716C90" w:rsidRPr="008C6D1E" w:rsidRDefault="00716C90" w:rsidP="00716C90">
      <w:pPr>
        <w:spacing w:after="120"/>
        <w:jc w:val="both"/>
        <w:rPr>
          <w:rFonts w:asciiTheme="majorHAnsi" w:hAnsiTheme="majorHAnsi"/>
          <w:szCs w:val="24"/>
        </w:rPr>
      </w:pPr>
      <w:r w:rsidRPr="00175717">
        <w:rPr>
          <w:rFonts w:asciiTheme="majorHAnsi" w:hAnsiTheme="majorHAnsi"/>
          <w:b/>
          <w:sz w:val="28"/>
          <w:szCs w:val="28"/>
        </w:rPr>
        <w:t>Additional Veteran’s Program</w:t>
      </w:r>
      <w:r>
        <w:rPr>
          <w:rFonts w:asciiTheme="majorHAnsi" w:hAnsiTheme="majorHAnsi"/>
          <w:sz w:val="20"/>
          <w:szCs w:val="20"/>
        </w:rPr>
        <w:t xml:space="preserve">: </w:t>
      </w:r>
      <w:r>
        <w:rPr>
          <w:rFonts w:asciiTheme="majorHAnsi" w:hAnsiTheme="majorHAnsi"/>
          <w:szCs w:val="24"/>
        </w:rPr>
        <w:t xml:space="preserve">Increased exemptions are available for veterans who meet necessary income requirements. An application along with proof of income must be filed biennially. Filing dates are February </w:t>
      </w:r>
      <w:proofErr w:type="gramStart"/>
      <w:r>
        <w:rPr>
          <w:rFonts w:asciiTheme="majorHAnsi" w:hAnsiTheme="majorHAnsi"/>
          <w:szCs w:val="24"/>
        </w:rPr>
        <w:t>1</w:t>
      </w:r>
      <w:r w:rsidRPr="00175717">
        <w:rPr>
          <w:rFonts w:asciiTheme="majorHAnsi" w:hAnsiTheme="majorHAnsi"/>
          <w:szCs w:val="24"/>
          <w:vertAlign w:val="superscript"/>
        </w:rPr>
        <w:t>st</w:t>
      </w:r>
      <w:r>
        <w:rPr>
          <w:rFonts w:asciiTheme="majorHAnsi" w:hAnsiTheme="majorHAnsi"/>
          <w:szCs w:val="24"/>
        </w:rPr>
        <w:t xml:space="preserve">  through</w:t>
      </w:r>
      <w:proofErr w:type="gramEnd"/>
      <w:r>
        <w:rPr>
          <w:rFonts w:asciiTheme="majorHAnsi" w:hAnsiTheme="majorHAnsi"/>
          <w:szCs w:val="24"/>
        </w:rPr>
        <w:t xml:space="preserve"> October 1</w:t>
      </w:r>
      <w:r w:rsidRPr="00175717">
        <w:rPr>
          <w:rFonts w:asciiTheme="majorHAnsi" w:hAnsiTheme="majorHAnsi"/>
          <w:szCs w:val="24"/>
          <w:vertAlign w:val="superscript"/>
        </w:rPr>
        <w:t>st</w:t>
      </w:r>
      <w:r>
        <w:rPr>
          <w:rFonts w:asciiTheme="majorHAnsi" w:hAnsiTheme="majorHAnsi"/>
          <w:szCs w:val="24"/>
        </w:rPr>
        <w:t xml:space="preserve"> every year.</w:t>
      </w:r>
    </w:p>
    <w:p w:rsidR="00716C90" w:rsidRDefault="00716C90" w:rsidP="00716C90">
      <w:pPr>
        <w:spacing w:after="120"/>
        <w:jc w:val="both"/>
        <w:rPr>
          <w:rFonts w:asciiTheme="majorHAnsi" w:hAnsiTheme="majorHAnsi"/>
          <w:sz w:val="28"/>
          <w:szCs w:val="28"/>
        </w:rPr>
      </w:pPr>
      <w:r w:rsidRPr="00175717">
        <w:rPr>
          <w:rFonts w:asciiTheme="majorHAnsi" w:hAnsiTheme="majorHAnsi"/>
          <w:b/>
          <w:sz w:val="28"/>
          <w:szCs w:val="28"/>
        </w:rPr>
        <w:t>Disabled Veterans</w:t>
      </w:r>
      <w:r>
        <w:rPr>
          <w:rFonts w:asciiTheme="majorHAnsi" w:hAnsiTheme="majorHAnsi"/>
          <w:sz w:val="28"/>
          <w:szCs w:val="28"/>
        </w:rPr>
        <w:t xml:space="preserve">: </w:t>
      </w:r>
      <w:r w:rsidRPr="008C6D1E">
        <w:rPr>
          <w:rFonts w:asciiTheme="majorHAnsi" w:hAnsiTheme="majorHAnsi"/>
          <w:szCs w:val="24"/>
        </w:rPr>
        <w:t>If you are a disabled Veteran and have had an increase in your disability rating, please provide our office with your new disability rating information from the VA.</w:t>
      </w:r>
      <w:r>
        <w:rPr>
          <w:rFonts w:asciiTheme="majorHAnsi" w:hAnsiTheme="majorHAnsi"/>
          <w:szCs w:val="24"/>
        </w:rPr>
        <w:t xml:space="preserve"> </w:t>
      </w:r>
      <w:proofErr w:type="gramStart"/>
      <w:r>
        <w:rPr>
          <w:rFonts w:asciiTheme="majorHAnsi" w:hAnsiTheme="majorHAnsi"/>
          <w:szCs w:val="24"/>
        </w:rPr>
        <w:t>prior</w:t>
      </w:r>
      <w:proofErr w:type="gramEnd"/>
      <w:r>
        <w:rPr>
          <w:rFonts w:asciiTheme="majorHAnsi" w:hAnsiTheme="majorHAnsi"/>
          <w:szCs w:val="24"/>
        </w:rPr>
        <w:t xml:space="preserve"> to March 31</w:t>
      </w:r>
      <w:r w:rsidRPr="00175717">
        <w:rPr>
          <w:rFonts w:asciiTheme="majorHAnsi" w:hAnsiTheme="majorHAnsi"/>
          <w:szCs w:val="24"/>
          <w:vertAlign w:val="superscript"/>
        </w:rPr>
        <w:t>st</w:t>
      </w:r>
      <w:r>
        <w:rPr>
          <w:rFonts w:asciiTheme="majorHAnsi" w:hAnsiTheme="majorHAnsi"/>
          <w:szCs w:val="24"/>
        </w:rPr>
        <w:t xml:space="preserve"> in order to receive an increased exemption.</w:t>
      </w:r>
    </w:p>
    <w:p w:rsidR="008710A0" w:rsidRDefault="008710A0" w:rsidP="004E7ACC">
      <w:pPr>
        <w:spacing w:after="120"/>
        <w:jc w:val="both"/>
        <w:rPr>
          <w:rFonts w:asciiTheme="majorHAnsi" w:hAnsiTheme="majorHAnsi"/>
          <w:szCs w:val="24"/>
        </w:rPr>
      </w:pPr>
      <w:r w:rsidRPr="00175717">
        <w:rPr>
          <w:rFonts w:asciiTheme="majorHAnsi" w:hAnsiTheme="majorHAnsi"/>
          <w:b/>
          <w:sz w:val="28"/>
          <w:szCs w:val="28"/>
        </w:rPr>
        <w:t>Active Duty Motor Vehicle Exemption</w:t>
      </w:r>
      <w:r>
        <w:rPr>
          <w:rFonts w:asciiTheme="majorHAnsi" w:hAnsiTheme="majorHAnsi"/>
          <w:sz w:val="28"/>
          <w:szCs w:val="28"/>
        </w:rPr>
        <w:t xml:space="preserve">: </w:t>
      </w:r>
      <w:r>
        <w:rPr>
          <w:rFonts w:asciiTheme="majorHAnsi" w:hAnsiTheme="majorHAnsi"/>
          <w:szCs w:val="24"/>
        </w:rPr>
        <w:t xml:space="preserve">Any member of the armed forces (including a member of the reserves or the Connecticut National Guard) </w:t>
      </w:r>
      <w:r w:rsidR="008B07B4">
        <w:rPr>
          <w:rFonts w:asciiTheme="majorHAnsi" w:hAnsiTheme="majorHAnsi"/>
          <w:szCs w:val="24"/>
        </w:rPr>
        <w:t xml:space="preserve">currently serving on active duty </w:t>
      </w:r>
      <w:r>
        <w:rPr>
          <w:rFonts w:asciiTheme="majorHAnsi" w:hAnsiTheme="majorHAnsi"/>
          <w:szCs w:val="24"/>
        </w:rPr>
        <w:t>is eligible for the total exemption of one motor vehicle, pursuant to Section 12-81(53). To qualify for the exemption, the vehicle must be registered in Connecticut. It may be located in Connecticut or outside of the state. Applications must be filed not later than the 31</w:t>
      </w:r>
      <w:r w:rsidRPr="008710A0">
        <w:rPr>
          <w:rFonts w:asciiTheme="majorHAnsi" w:hAnsiTheme="majorHAnsi"/>
          <w:szCs w:val="24"/>
          <w:vertAlign w:val="superscript"/>
        </w:rPr>
        <w:t>st</w:t>
      </w:r>
      <w:r>
        <w:rPr>
          <w:rFonts w:asciiTheme="majorHAnsi" w:hAnsiTheme="majorHAnsi"/>
          <w:szCs w:val="24"/>
        </w:rPr>
        <w:t xml:space="preserve"> day of December next following the date on which property tax is due in such assessment year.</w:t>
      </w:r>
    </w:p>
    <w:p w:rsidR="00204A06" w:rsidRDefault="00204A06" w:rsidP="004E7ACC">
      <w:pPr>
        <w:spacing w:after="120"/>
        <w:jc w:val="both"/>
        <w:rPr>
          <w:rFonts w:asciiTheme="majorHAnsi" w:hAnsiTheme="majorHAnsi"/>
          <w:szCs w:val="24"/>
        </w:rPr>
      </w:pPr>
      <w:proofErr w:type="spellStart"/>
      <w:r w:rsidRPr="00175717">
        <w:rPr>
          <w:rFonts w:asciiTheme="majorHAnsi" w:hAnsiTheme="majorHAnsi"/>
          <w:b/>
          <w:sz w:val="28"/>
          <w:szCs w:val="28"/>
        </w:rPr>
        <w:t>Servicemembers</w:t>
      </w:r>
      <w:proofErr w:type="spellEnd"/>
      <w:r w:rsidRPr="00175717">
        <w:rPr>
          <w:rFonts w:asciiTheme="majorHAnsi" w:hAnsiTheme="majorHAnsi"/>
          <w:b/>
          <w:sz w:val="28"/>
          <w:szCs w:val="28"/>
        </w:rPr>
        <w:t xml:space="preserve"> Civil Relief Act Exemption</w:t>
      </w:r>
      <w:r>
        <w:rPr>
          <w:rFonts w:asciiTheme="majorHAnsi" w:hAnsiTheme="majorHAnsi"/>
          <w:sz w:val="28"/>
          <w:szCs w:val="28"/>
        </w:rPr>
        <w:t xml:space="preserve">: </w:t>
      </w:r>
      <w:r>
        <w:rPr>
          <w:rFonts w:asciiTheme="majorHAnsi" w:hAnsiTheme="majorHAnsi"/>
          <w:szCs w:val="24"/>
        </w:rPr>
        <w:t>A non-Connecticut resident whose vehicle is garaged in this state due to military orders is eligible for an exemption of one motor vehicle. There is no time limit for filing an exemption application under the Service-members Civil Relief Act.</w:t>
      </w:r>
    </w:p>
    <w:p w:rsidR="00287EA3" w:rsidRPr="00287EA3" w:rsidRDefault="00287EA3" w:rsidP="004E7ACC">
      <w:pPr>
        <w:spacing w:after="120"/>
        <w:jc w:val="both"/>
        <w:rPr>
          <w:rFonts w:asciiTheme="majorHAnsi" w:hAnsiTheme="majorHAnsi"/>
          <w:szCs w:val="24"/>
        </w:rPr>
      </w:pPr>
      <w:r w:rsidRPr="00175717">
        <w:rPr>
          <w:rFonts w:asciiTheme="majorHAnsi" w:hAnsiTheme="majorHAnsi"/>
          <w:b/>
          <w:sz w:val="28"/>
          <w:szCs w:val="28"/>
        </w:rPr>
        <w:t>In-Service Veteran’s Exemption</w:t>
      </w:r>
      <w:r>
        <w:rPr>
          <w:rFonts w:asciiTheme="majorHAnsi" w:hAnsiTheme="majorHAnsi"/>
          <w:sz w:val="28"/>
          <w:szCs w:val="28"/>
        </w:rPr>
        <w:t xml:space="preserve">: </w:t>
      </w:r>
      <w:r>
        <w:rPr>
          <w:rFonts w:asciiTheme="majorHAnsi" w:hAnsiTheme="majorHAnsi"/>
          <w:szCs w:val="24"/>
        </w:rPr>
        <w:t xml:space="preserve">Any member of the armed forces </w:t>
      </w:r>
      <w:r w:rsidR="008B07B4">
        <w:rPr>
          <w:rFonts w:asciiTheme="majorHAnsi" w:hAnsiTheme="majorHAnsi"/>
          <w:szCs w:val="24"/>
        </w:rPr>
        <w:t>(</w:t>
      </w:r>
      <w:r>
        <w:rPr>
          <w:rFonts w:asciiTheme="majorHAnsi" w:hAnsiTheme="majorHAnsi"/>
          <w:szCs w:val="24"/>
        </w:rPr>
        <w:t xml:space="preserve">including a member of the reserves or the Connecticut National Guard) </w:t>
      </w:r>
      <w:r w:rsidR="008B07B4">
        <w:rPr>
          <w:rFonts w:asciiTheme="majorHAnsi" w:hAnsiTheme="majorHAnsi"/>
          <w:szCs w:val="24"/>
        </w:rPr>
        <w:t xml:space="preserve">currently serving on active duty </w:t>
      </w:r>
      <w:r>
        <w:rPr>
          <w:rFonts w:asciiTheme="majorHAnsi" w:hAnsiTheme="majorHAnsi"/>
          <w:szCs w:val="24"/>
        </w:rPr>
        <w:t xml:space="preserve">is eligible to receive the basic Veteran </w:t>
      </w:r>
      <w:r w:rsidR="008B07B4">
        <w:rPr>
          <w:rFonts w:asciiTheme="majorHAnsi" w:hAnsiTheme="majorHAnsi"/>
          <w:szCs w:val="24"/>
        </w:rPr>
        <w:t xml:space="preserve">exemption </w:t>
      </w:r>
      <w:r>
        <w:rPr>
          <w:rFonts w:asciiTheme="majorHAnsi" w:hAnsiTheme="majorHAnsi"/>
          <w:szCs w:val="24"/>
        </w:rPr>
        <w:t xml:space="preserve">of $6,000.00 </w:t>
      </w:r>
      <w:r w:rsidR="008B07B4">
        <w:rPr>
          <w:rFonts w:asciiTheme="majorHAnsi" w:hAnsiTheme="majorHAnsi"/>
          <w:szCs w:val="24"/>
        </w:rPr>
        <w:t xml:space="preserve">against real estate owned by the Veteran, </w:t>
      </w:r>
      <w:r>
        <w:rPr>
          <w:rFonts w:asciiTheme="majorHAnsi" w:hAnsiTheme="majorHAnsi"/>
          <w:szCs w:val="24"/>
        </w:rPr>
        <w:t>pursuant to Section 12-81</w:t>
      </w:r>
      <w:r w:rsidR="008B07B4">
        <w:rPr>
          <w:rFonts w:asciiTheme="majorHAnsi" w:hAnsiTheme="majorHAnsi"/>
          <w:szCs w:val="24"/>
        </w:rPr>
        <w:t>. Applications must be filed annually prior to October 1</w:t>
      </w:r>
      <w:r w:rsidR="008B07B4" w:rsidRPr="008B07B4">
        <w:rPr>
          <w:rFonts w:asciiTheme="majorHAnsi" w:hAnsiTheme="majorHAnsi"/>
          <w:szCs w:val="24"/>
          <w:vertAlign w:val="superscript"/>
        </w:rPr>
        <w:t>st</w:t>
      </w:r>
      <w:r w:rsidR="008B07B4">
        <w:rPr>
          <w:rFonts w:asciiTheme="majorHAnsi" w:hAnsiTheme="majorHAnsi"/>
          <w:szCs w:val="24"/>
        </w:rPr>
        <w:t xml:space="preserve"> in order to receive the exemption on the following July tax bill</w:t>
      </w:r>
      <w:r w:rsidR="00053AF9">
        <w:rPr>
          <w:rFonts w:asciiTheme="majorHAnsi" w:hAnsiTheme="majorHAnsi"/>
          <w:szCs w:val="24"/>
        </w:rPr>
        <w:t>.</w:t>
      </w:r>
    </w:p>
    <w:p w:rsidR="00287EA3" w:rsidRDefault="00287EA3" w:rsidP="004E7ACC">
      <w:pPr>
        <w:spacing w:after="120"/>
        <w:jc w:val="both"/>
        <w:rPr>
          <w:rFonts w:asciiTheme="majorHAnsi" w:hAnsiTheme="majorHAnsi"/>
          <w:szCs w:val="24"/>
        </w:rPr>
      </w:pPr>
    </w:p>
    <w:p w:rsidR="00287EA3" w:rsidRDefault="00287EA3" w:rsidP="004E7ACC">
      <w:pPr>
        <w:spacing w:after="120"/>
        <w:jc w:val="both"/>
        <w:rPr>
          <w:rFonts w:asciiTheme="majorHAnsi" w:hAnsiTheme="majorHAnsi"/>
          <w:szCs w:val="24"/>
        </w:rPr>
      </w:pPr>
    </w:p>
    <w:p w:rsidR="00204A06" w:rsidRDefault="00204A06" w:rsidP="004E7ACC">
      <w:pPr>
        <w:spacing w:after="120"/>
        <w:jc w:val="both"/>
        <w:rPr>
          <w:rFonts w:asciiTheme="majorHAnsi" w:hAnsiTheme="majorHAnsi"/>
          <w:szCs w:val="24"/>
        </w:rPr>
      </w:pPr>
    </w:p>
    <w:p w:rsidR="00204A06" w:rsidRPr="00204A06" w:rsidRDefault="00204A06" w:rsidP="004E7ACC">
      <w:pPr>
        <w:spacing w:after="120"/>
        <w:jc w:val="both"/>
        <w:rPr>
          <w:rFonts w:asciiTheme="majorHAnsi" w:hAnsiTheme="majorHAnsi"/>
          <w:szCs w:val="24"/>
        </w:rPr>
      </w:pPr>
      <w:r>
        <w:rPr>
          <w:rFonts w:asciiTheme="majorHAnsi" w:hAnsiTheme="majorHAnsi"/>
          <w:szCs w:val="24"/>
        </w:rPr>
        <w:t xml:space="preserve"> </w:t>
      </w:r>
    </w:p>
    <w:p w:rsidR="00204A06" w:rsidRDefault="00204A06" w:rsidP="004E7ACC">
      <w:pPr>
        <w:spacing w:after="120"/>
        <w:jc w:val="both"/>
        <w:rPr>
          <w:rFonts w:asciiTheme="majorHAnsi" w:hAnsiTheme="majorHAnsi"/>
          <w:szCs w:val="24"/>
        </w:rPr>
      </w:pPr>
    </w:p>
    <w:p w:rsidR="008710A0" w:rsidRDefault="008710A0" w:rsidP="004E7ACC">
      <w:pPr>
        <w:spacing w:after="120"/>
        <w:jc w:val="both"/>
        <w:rPr>
          <w:rFonts w:asciiTheme="majorHAnsi" w:hAnsiTheme="majorHAnsi"/>
          <w:szCs w:val="24"/>
        </w:rPr>
      </w:pPr>
    </w:p>
    <w:p w:rsidR="008710A0" w:rsidRPr="008710A0" w:rsidRDefault="008710A0" w:rsidP="004E7ACC">
      <w:pPr>
        <w:spacing w:after="120"/>
        <w:jc w:val="both"/>
        <w:rPr>
          <w:rFonts w:asciiTheme="majorHAnsi" w:hAnsiTheme="majorHAnsi"/>
          <w:szCs w:val="24"/>
        </w:rPr>
      </w:pPr>
    </w:p>
    <w:p w:rsidR="00823003" w:rsidRPr="00E94AA7" w:rsidRDefault="00823003" w:rsidP="004E7ACC">
      <w:pPr>
        <w:spacing w:after="120"/>
        <w:jc w:val="both"/>
        <w:rPr>
          <w:rFonts w:asciiTheme="majorHAnsi" w:hAnsiTheme="majorHAnsi"/>
          <w:szCs w:val="24"/>
        </w:rPr>
      </w:pPr>
    </w:p>
    <w:p w:rsidR="006807A4" w:rsidRDefault="006807A4" w:rsidP="004E7ACC">
      <w:pPr>
        <w:spacing w:after="120"/>
        <w:jc w:val="both"/>
        <w:rPr>
          <w:rFonts w:asciiTheme="majorHAnsi" w:hAnsiTheme="majorHAnsi"/>
          <w:sz w:val="20"/>
          <w:szCs w:val="20"/>
        </w:rPr>
      </w:pPr>
    </w:p>
    <w:p w:rsidR="006807A4" w:rsidRPr="007815F5" w:rsidRDefault="006807A4" w:rsidP="004E7ACC">
      <w:pPr>
        <w:spacing w:after="120"/>
        <w:jc w:val="both"/>
        <w:rPr>
          <w:rFonts w:asciiTheme="majorHAnsi" w:hAnsiTheme="majorHAnsi"/>
          <w:sz w:val="20"/>
          <w:szCs w:val="20"/>
        </w:rPr>
      </w:pPr>
    </w:p>
    <w:p w:rsidR="004E7ACC" w:rsidRPr="007815F5" w:rsidRDefault="004E7ACC" w:rsidP="004E7ACC">
      <w:pPr>
        <w:jc w:val="both"/>
        <w:rPr>
          <w:rFonts w:asciiTheme="majorHAnsi" w:hAnsiTheme="majorHAnsi"/>
          <w:sz w:val="20"/>
          <w:szCs w:val="20"/>
        </w:rPr>
      </w:pPr>
    </w:p>
    <w:p w:rsidR="004E7ACC" w:rsidRDefault="004E7ACC" w:rsidP="004E7ACC"/>
    <w:p w:rsidR="004E7ACC" w:rsidRPr="004E7ACC" w:rsidRDefault="004E7ACC" w:rsidP="004E7ACC"/>
    <w:sectPr w:rsidR="004E7ACC" w:rsidRPr="004E7ACC" w:rsidSect="00053A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CC"/>
    <w:rsid w:val="00053AF9"/>
    <w:rsid w:val="00143CA5"/>
    <w:rsid w:val="00175717"/>
    <w:rsid w:val="001C0BB1"/>
    <w:rsid w:val="00204A06"/>
    <w:rsid w:val="00287EA3"/>
    <w:rsid w:val="002D05A1"/>
    <w:rsid w:val="003E544A"/>
    <w:rsid w:val="00406371"/>
    <w:rsid w:val="00482265"/>
    <w:rsid w:val="004E1302"/>
    <w:rsid w:val="004E4E5C"/>
    <w:rsid w:val="004E7ACC"/>
    <w:rsid w:val="006807A4"/>
    <w:rsid w:val="00716C90"/>
    <w:rsid w:val="007F12FC"/>
    <w:rsid w:val="00823003"/>
    <w:rsid w:val="008710A0"/>
    <w:rsid w:val="008B07B4"/>
    <w:rsid w:val="008C6D1E"/>
    <w:rsid w:val="00931622"/>
    <w:rsid w:val="00A16468"/>
    <w:rsid w:val="00A17E3B"/>
    <w:rsid w:val="00A4090A"/>
    <w:rsid w:val="00A57D12"/>
    <w:rsid w:val="00C9121E"/>
    <w:rsid w:val="00D83F34"/>
    <w:rsid w:val="00DF2B49"/>
    <w:rsid w:val="00E34A1D"/>
    <w:rsid w:val="00E94AA7"/>
    <w:rsid w:val="00EC03BB"/>
    <w:rsid w:val="00F2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Berube</dc:creator>
  <cp:lastModifiedBy>Claire Berube</cp:lastModifiedBy>
  <cp:revision>2</cp:revision>
  <cp:lastPrinted>2019-03-15T17:28:00Z</cp:lastPrinted>
  <dcterms:created xsi:type="dcterms:W3CDTF">2019-08-22T13:27:00Z</dcterms:created>
  <dcterms:modified xsi:type="dcterms:W3CDTF">2019-08-22T13:27:00Z</dcterms:modified>
</cp:coreProperties>
</file>